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A5" w:rsidRDefault="003508A5">
      <w:pPr>
        <w:pStyle w:val="BodyText"/>
        <w:spacing w:before="115"/>
        <w:ind w:left="112"/>
        <w:jc w:val="right"/>
        <w:rPr>
          <w:rFonts w:ascii="Tahoma" w:hAnsi="Tahoma" w:cs="Tahoma"/>
          <w:b/>
          <w:bCs/>
          <w:sz w:val="36"/>
          <w:szCs w:val="36"/>
        </w:rPr>
      </w:pPr>
      <w:r>
        <w:rPr>
          <w:b/>
          <w:bCs/>
          <w:sz w:val="20"/>
          <w:szCs w:val="20"/>
        </w:rPr>
        <w:t>Załącznik do ogłoszenia sprzedaży środka trwałego</w:t>
      </w:r>
    </w:p>
    <w:p w:rsidR="003508A5" w:rsidRDefault="003508A5">
      <w:pPr>
        <w:pStyle w:val="BodyText"/>
        <w:spacing w:before="115"/>
        <w:ind w:left="112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FonTel PRI</w:t>
      </w:r>
    </w:p>
    <w:p w:rsidR="003508A5" w:rsidRDefault="003508A5">
      <w:pPr>
        <w:pStyle w:val="BodyText"/>
        <w:spacing w:before="115"/>
        <w:ind w:left="112"/>
        <w:jc w:val="center"/>
        <w:rPr>
          <w:rFonts w:ascii="Arial Black" w:hAnsi="Arial Black" w:cs="Arial Black"/>
        </w:rPr>
      </w:pPr>
      <w:r>
        <w:rPr>
          <w:noProof/>
          <w:lang w:eastAsia="pl-PL"/>
        </w:rPr>
        <w:pict>
          <v:rect id="Rectangle 4" o:spid="_x0000_s1026" style="position:absolute;left:0;text-align:left;margin-left:42.5pt;margin-top:22.05pt;width:510.3pt;height:.1pt;z-index:-251658240;visibility:visible;mso-wrap-distance-left:0;mso-wrap-distance-right:0;mso-position-horizontal-relative:page" fillcolor="#7f7f7f" stroked="f">
            <w10:wrap type="topAndBottom" anchorx="page"/>
            <w10:anchorlock/>
          </v:rect>
        </w:pict>
      </w:r>
      <w:r>
        <w:rPr>
          <w:rFonts w:ascii="Arial Black" w:hAnsi="Arial Black" w:cs="Arial Black"/>
        </w:rPr>
        <w:t>REJESTRATOR ROZMÓW TELEFONICZNYCH</w:t>
      </w:r>
    </w:p>
    <w:p w:rsidR="003508A5" w:rsidRDefault="003508A5">
      <w:pPr>
        <w:pStyle w:val="BodyText"/>
        <w:spacing w:before="115"/>
        <w:ind w:left="112"/>
        <w:jc w:val="both"/>
        <w:rPr>
          <w:rFonts w:ascii="Arial Black" w:hAnsi="Arial Black" w:cs="Arial Black"/>
        </w:rPr>
      </w:pPr>
    </w:p>
    <w:p w:rsidR="003508A5" w:rsidRDefault="003508A5">
      <w:pPr>
        <w:pStyle w:val="Heading1"/>
        <w:spacing w:before="1"/>
      </w:pPr>
      <w:r>
        <w:rPr>
          <w:rFonts w:ascii="OpenSymbol" w:hAnsi="OpenSymbol" w:cs="OpenSymbol"/>
          <w:sz w:val="18"/>
          <w:szCs w:val="18"/>
        </w:rPr>
        <w:t xml:space="preserve">✔         </w:t>
      </w:r>
      <w:r>
        <w:t>Nagrywa rozmowy z traktu ISDN PRI E1 (30B+D)</w:t>
      </w:r>
    </w:p>
    <w:p w:rsidR="003508A5" w:rsidRDefault="003508A5">
      <w:pPr>
        <w:spacing w:before="78"/>
        <w:ind w:left="680"/>
        <w:rPr>
          <w:b/>
          <w:bCs/>
          <w:sz w:val="20"/>
          <w:szCs w:val="20"/>
        </w:rPr>
      </w:pPr>
      <w:r>
        <w:rPr>
          <w:rFonts w:ascii="OpenSymbol" w:hAnsi="OpenSymbol" w:cs="OpenSymbol"/>
          <w:b/>
          <w:bCs/>
          <w:sz w:val="18"/>
          <w:szCs w:val="18"/>
        </w:rPr>
        <w:t xml:space="preserve">✔         </w:t>
      </w:r>
      <w:r>
        <w:rPr>
          <w:b/>
          <w:bCs/>
          <w:sz w:val="20"/>
          <w:szCs w:val="20"/>
        </w:rPr>
        <w:t>Zawiera wbudowany dysk twardy</w:t>
      </w:r>
    </w:p>
    <w:p w:rsidR="003508A5" w:rsidRDefault="003508A5">
      <w:pPr>
        <w:spacing w:before="80"/>
        <w:ind w:left="680"/>
        <w:rPr>
          <w:b/>
          <w:bCs/>
          <w:sz w:val="20"/>
          <w:szCs w:val="20"/>
        </w:rPr>
      </w:pPr>
      <w:r>
        <w:rPr>
          <w:rFonts w:ascii="OpenSymbol" w:hAnsi="OpenSymbol" w:cs="OpenSymbol"/>
          <w:b/>
          <w:bCs/>
          <w:sz w:val="18"/>
          <w:szCs w:val="18"/>
        </w:rPr>
        <w:t xml:space="preserve">✔         </w:t>
      </w:r>
      <w:r>
        <w:rPr>
          <w:b/>
          <w:bCs/>
          <w:sz w:val="20"/>
          <w:szCs w:val="20"/>
        </w:rPr>
        <w:t>Udostępnia zarejestrowane nagrania poprzez sieć</w:t>
      </w:r>
    </w:p>
    <w:p w:rsidR="003508A5" w:rsidRDefault="003508A5">
      <w:pPr>
        <w:spacing w:before="78"/>
        <w:ind w:left="680"/>
        <w:rPr>
          <w:b/>
          <w:bCs/>
          <w:sz w:val="20"/>
          <w:szCs w:val="20"/>
        </w:rPr>
      </w:pPr>
      <w:r>
        <w:rPr>
          <w:rFonts w:ascii="OpenSymbol" w:hAnsi="OpenSymbol" w:cs="OpenSymbol"/>
          <w:b/>
          <w:bCs/>
          <w:sz w:val="18"/>
          <w:szCs w:val="18"/>
        </w:rPr>
        <w:t xml:space="preserve">✔         </w:t>
      </w:r>
      <w:r>
        <w:rPr>
          <w:b/>
          <w:bCs/>
          <w:sz w:val="20"/>
          <w:szCs w:val="20"/>
        </w:rPr>
        <w:t>Nie wymaga podłączenia do komputera</w:t>
      </w:r>
    </w:p>
    <w:p w:rsidR="003508A5" w:rsidRDefault="003508A5">
      <w:pPr>
        <w:pStyle w:val="BodyText"/>
        <w:ind w:left="0"/>
        <w:rPr>
          <w:b/>
          <w:bCs/>
          <w:sz w:val="26"/>
          <w:szCs w:val="26"/>
        </w:rPr>
      </w:pPr>
    </w:p>
    <w:p w:rsidR="003508A5" w:rsidRDefault="003508A5">
      <w:pPr>
        <w:pStyle w:val="Heading2"/>
        <w:spacing w:line="227" w:lineRule="exact"/>
      </w:pPr>
      <w:r>
        <w:t xml:space="preserve">Rejestrator rozmów telefonicznych </w:t>
      </w:r>
      <w:r>
        <w:rPr>
          <w:b/>
          <w:bCs/>
        </w:rPr>
        <w:t xml:space="preserve">FonTel PRI </w:t>
      </w:r>
      <w:r>
        <w:t>jest samodzielnym</w:t>
      </w:r>
    </w:p>
    <w:p w:rsidR="003508A5" w:rsidRDefault="003508A5">
      <w:pPr>
        <w:spacing w:before="2" w:line="232" w:lineRule="auto"/>
        <w:ind w:left="112" w:right="1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urządzeniem przeznaczonym do nagrywania treści rozmów z łącza ISDN PRI E1 (30B+D). Rozmowy </w:t>
      </w:r>
      <w:r>
        <w:rPr>
          <w:spacing w:val="-2"/>
          <w:sz w:val="20"/>
          <w:szCs w:val="20"/>
        </w:rPr>
        <w:t xml:space="preserve">zapisywane </w:t>
      </w:r>
      <w:r>
        <w:rPr>
          <w:sz w:val="20"/>
          <w:szCs w:val="20"/>
        </w:rPr>
        <w:t>są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wbudowanym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twardym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dysku,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przeglądanie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odsłuchiwanie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rozmów</w:t>
      </w:r>
      <w:r>
        <w:rPr>
          <w:spacing w:val="-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odbywa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poprzez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sieć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komputerową za pomocą przeglądarki internetowej lub dostarczonego w komplecie programu </w:t>
      </w:r>
      <w:r>
        <w:rPr>
          <w:b/>
          <w:bCs/>
          <w:i/>
          <w:iCs/>
          <w:sz w:val="20"/>
          <w:szCs w:val="20"/>
        </w:rPr>
        <w:t>FonTel</w:t>
      </w:r>
      <w:r>
        <w:rPr>
          <w:b/>
          <w:bCs/>
          <w:i/>
          <w:iCs/>
          <w:spacing w:val="-21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Client</w:t>
      </w:r>
      <w:r>
        <w:rPr>
          <w:sz w:val="20"/>
          <w:szCs w:val="20"/>
        </w:rPr>
        <w:t>.</w:t>
      </w:r>
    </w:p>
    <w:p w:rsidR="003508A5" w:rsidRDefault="003508A5">
      <w:pPr>
        <w:pStyle w:val="BodyText"/>
        <w:spacing w:before="3"/>
        <w:ind w:left="0"/>
        <w:rPr>
          <w:sz w:val="25"/>
          <w:szCs w:val="25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42.5pt;margin-top:15.75pt;width:510.3pt;height:11.5pt;z-index:-251657216;visibility:visible;mso-wrap-distance-left:0;mso-wrap-distance-right:0;mso-position-horizontal-relative:page" fillcolor="#e5e5ff" stroked="f">
            <v:textbox inset="0,0,0,0">
              <w:txbxContent>
                <w:p w:rsidR="003508A5" w:rsidRDefault="003508A5">
                  <w:pPr>
                    <w:shd w:val="clear" w:color="auto" w:fill="FFFFFF"/>
                    <w:spacing w:line="226" w:lineRule="exact"/>
                    <w:ind w:left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Cechy urządzenia</w:t>
                  </w:r>
                </w:p>
              </w:txbxContent>
            </v:textbox>
            <w10:wrap type="topAndBottom" anchorx="page"/>
            <w10:anchorlock/>
          </v:shape>
        </w:pict>
      </w:r>
    </w:p>
    <w:p w:rsidR="003508A5" w:rsidRDefault="003508A5">
      <w:pPr>
        <w:pStyle w:val="BodyText"/>
        <w:numPr>
          <w:ilvl w:val="0"/>
          <w:numId w:val="4"/>
        </w:numPr>
        <w:spacing w:before="100"/>
      </w:pPr>
      <w:r>
        <w:rPr>
          <w:position w:val="1"/>
        </w:rPr>
        <w:t>automatyczna rejestracja rozmów z linii ISDN PRI E1</w:t>
      </w:r>
      <w:r>
        <w:rPr>
          <w:spacing w:val="4"/>
          <w:position w:val="1"/>
        </w:rPr>
        <w:t xml:space="preserve"> </w:t>
      </w:r>
      <w:r>
        <w:rPr>
          <w:position w:val="1"/>
        </w:rPr>
        <w:t>(30B+D)</w:t>
      </w:r>
    </w:p>
    <w:p w:rsidR="003508A5" w:rsidRDefault="003508A5">
      <w:pPr>
        <w:pStyle w:val="BodyText"/>
        <w:numPr>
          <w:ilvl w:val="0"/>
          <w:numId w:val="4"/>
        </w:numPr>
        <w:spacing w:before="19" w:line="264" w:lineRule="auto"/>
        <w:ind w:right="3639"/>
      </w:pPr>
      <w:r>
        <w:rPr>
          <w:position w:val="1"/>
        </w:rPr>
        <w:t>wbudowany dysk twardy pozwalający na nagranie wielu tysięcy</w:t>
      </w:r>
      <w:r>
        <w:rPr>
          <w:spacing w:val="-35"/>
          <w:position w:val="1"/>
        </w:rPr>
        <w:t xml:space="preserve"> </w:t>
      </w:r>
      <w:r>
        <w:rPr>
          <w:position w:val="1"/>
        </w:rPr>
        <w:t>godzin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rozmów</w:t>
      </w:r>
      <w:r>
        <w:rPr>
          <w:spacing w:val="-1"/>
          <w:position w:val="1"/>
        </w:rPr>
        <w:t xml:space="preserve"> </w:t>
      </w:r>
      <w:r>
        <w:rPr>
          <w:rFonts w:ascii="Times New Roman" w:hAnsi="Times New Roman" w:cs="Times New Roman"/>
          <w:spacing w:val="-1"/>
          <w:position w:val="1"/>
        </w:rPr>
        <w:t xml:space="preserve">  </w:t>
      </w:r>
      <w:r>
        <w:rPr>
          <w:rFonts w:ascii="Times New Roman" w:hAnsi="Times New Roman" w:cs="Times New Roman"/>
          <w:spacing w:val="-6"/>
          <w:position w:val="1"/>
        </w:rPr>
        <w:t xml:space="preserve"> </w:t>
      </w:r>
    </w:p>
    <w:p w:rsidR="003508A5" w:rsidRDefault="003508A5">
      <w:pPr>
        <w:pStyle w:val="BodyText"/>
        <w:numPr>
          <w:ilvl w:val="0"/>
          <w:numId w:val="4"/>
        </w:numPr>
        <w:spacing w:before="19" w:line="264" w:lineRule="auto"/>
        <w:ind w:right="3639"/>
      </w:pPr>
      <w:r>
        <w:rPr>
          <w:position w:val="1"/>
        </w:rPr>
        <w:t>doskonała jakość dźwięku (bezstratna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kompresja)</w:t>
      </w:r>
    </w:p>
    <w:p w:rsidR="003508A5" w:rsidRDefault="003508A5">
      <w:pPr>
        <w:pStyle w:val="BodyText"/>
        <w:numPr>
          <w:ilvl w:val="0"/>
          <w:numId w:val="4"/>
        </w:numPr>
        <w:spacing w:line="206" w:lineRule="exact"/>
      </w:pPr>
      <w:r>
        <w:rPr>
          <w:position w:val="1"/>
        </w:rPr>
        <w:t>wykrywanie odłączenia kabla telefonicznego (nadzór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rejestracji)</w:t>
      </w:r>
    </w:p>
    <w:p w:rsidR="003508A5" w:rsidRDefault="003508A5">
      <w:pPr>
        <w:pStyle w:val="BodyText"/>
        <w:numPr>
          <w:ilvl w:val="0"/>
          <w:numId w:val="4"/>
        </w:numPr>
        <w:spacing w:before="21"/>
      </w:pPr>
      <w:r>
        <w:rPr>
          <w:position w:val="1"/>
        </w:rPr>
        <w:t>możliwość rejestracji jedynie rozmów przychodzących lub</w:t>
      </w:r>
      <w:r>
        <w:rPr>
          <w:spacing w:val="9"/>
          <w:position w:val="1"/>
        </w:rPr>
        <w:t xml:space="preserve"> </w:t>
      </w:r>
      <w:r>
        <w:rPr>
          <w:position w:val="1"/>
        </w:rPr>
        <w:t>wychodzących</w:t>
      </w:r>
    </w:p>
    <w:p w:rsidR="003508A5" w:rsidRDefault="003508A5">
      <w:pPr>
        <w:pStyle w:val="BodyText"/>
        <w:numPr>
          <w:ilvl w:val="0"/>
          <w:numId w:val="4"/>
        </w:numPr>
        <w:spacing w:before="19" w:line="264" w:lineRule="auto"/>
        <w:ind w:right="571"/>
      </w:pPr>
      <w:r>
        <w:rPr>
          <w:position w:val="1"/>
        </w:rPr>
        <w:t>pomiar czasu reakcji operatora na sygnał dzwonka (zwłoki podniesienia słuchawki od pierwszego</w:t>
      </w:r>
      <w:r>
        <w:rPr>
          <w:spacing w:val="-29"/>
          <w:position w:val="1"/>
        </w:rPr>
        <w:t xml:space="preserve"> </w:t>
      </w:r>
      <w:r>
        <w:rPr>
          <w:position w:val="1"/>
        </w:rPr>
        <w:t>sygnału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wywołania)</w:t>
      </w:r>
      <w:r>
        <w:rPr>
          <w:rFonts w:ascii="Times New Roman" w:hAnsi="Times New Roman" w:cs="Times New Roman"/>
          <w:spacing w:val="-1"/>
          <w:position w:val="1"/>
        </w:rPr>
        <w:t xml:space="preserve"> </w:t>
      </w:r>
    </w:p>
    <w:p w:rsidR="003508A5" w:rsidRDefault="003508A5">
      <w:pPr>
        <w:pStyle w:val="BodyText"/>
        <w:numPr>
          <w:ilvl w:val="0"/>
          <w:numId w:val="4"/>
        </w:numPr>
        <w:spacing w:before="19" w:line="264" w:lineRule="auto"/>
        <w:ind w:right="571"/>
      </w:pPr>
      <w:r>
        <w:rPr>
          <w:position w:val="1"/>
        </w:rPr>
        <w:t>zapis informacji o rozmowach</w:t>
      </w:r>
      <w:r>
        <w:rPr>
          <w:spacing w:val="9"/>
          <w:position w:val="1"/>
        </w:rPr>
        <w:t xml:space="preserve"> </w:t>
      </w:r>
      <w:r>
        <w:rPr>
          <w:position w:val="1"/>
        </w:rPr>
        <w:t>nieodebranych</w:t>
      </w:r>
    </w:p>
    <w:p w:rsidR="003508A5" w:rsidRDefault="003508A5">
      <w:pPr>
        <w:pStyle w:val="BodyText"/>
        <w:numPr>
          <w:ilvl w:val="0"/>
          <w:numId w:val="4"/>
        </w:numPr>
        <w:spacing w:line="264" w:lineRule="auto"/>
        <w:ind w:right="6146"/>
      </w:pPr>
      <w:r>
        <w:rPr>
          <w:position w:val="1"/>
        </w:rPr>
        <w:t>oznaczanie rozmów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nowych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(nieodsłuchanych</w:t>
      </w:r>
      <w:r>
        <w:rPr>
          <w:rFonts w:ascii="Times New Roman" w:hAnsi="Times New Roman" w:cs="Times New Roman"/>
          <w:spacing w:val="-1"/>
          <w:position w:val="1"/>
        </w:rPr>
        <w:t xml:space="preserve">  </w:t>
      </w:r>
      <w:r>
        <w:rPr>
          <w:rFonts w:ascii="Times New Roman" w:hAnsi="Times New Roman" w:cs="Times New Roman"/>
          <w:spacing w:val="-6"/>
          <w:position w:val="1"/>
        </w:rPr>
        <w:t xml:space="preserve">   </w:t>
      </w:r>
    </w:p>
    <w:p w:rsidR="003508A5" w:rsidRDefault="003508A5">
      <w:pPr>
        <w:pStyle w:val="BodyText"/>
        <w:numPr>
          <w:ilvl w:val="0"/>
          <w:numId w:val="4"/>
        </w:numPr>
        <w:spacing w:line="264" w:lineRule="auto"/>
        <w:ind w:right="6146"/>
      </w:pPr>
      <w:r>
        <w:rPr>
          <w:position w:val="1"/>
        </w:rPr>
        <w:t>rozpoznawanie numeru</w:t>
      </w:r>
      <w:r>
        <w:rPr>
          <w:spacing w:val="2"/>
          <w:position w:val="1"/>
        </w:rPr>
        <w:t xml:space="preserve"> </w:t>
      </w:r>
      <w:r>
        <w:rPr>
          <w:position w:val="1"/>
        </w:rPr>
        <w:t>rozmówcy</w:t>
      </w:r>
    </w:p>
    <w:p w:rsidR="003508A5" w:rsidRDefault="003508A5">
      <w:pPr>
        <w:pStyle w:val="BodyText"/>
        <w:numPr>
          <w:ilvl w:val="0"/>
          <w:numId w:val="4"/>
        </w:numPr>
        <w:spacing w:line="206" w:lineRule="exact"/>
      </w:pPr>
      <w:r>
        <w:rPr>
          <w:position w:val="1"/>
        </w:rPr>
        <w:t>rozpoznawanie numerów MSN /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DDI</w:t>
      </w:r>
    </w:p>
    <w:p w:rsidR="003508A5" w:rsidRDefault="003508A5">
      <w:pPr>
        <w:pStyle w:val="BodyText"/>
        <w:numPr>
          <w:ilvl w:val="0"/>
          <w:numId w:val="4"/>
        </w:numPr>
        <w:spacing w:before="20" w:line="261" w:lineRule="auto"/>
        <w:ind w:right="3639"/>
      </w:pPr>
      <w:r>
        <w:rPr>
          <w:position w:val="1"/>
        </w:rPr>
        <w:t>możliwość tworzenia wirtualnych linii według posiadanych numerów MSN</w:t>
      </w:r>
      <w:r>
        <w:rPr>
          <w:spacing w:val="-34"/>
          <w:position w:val="1"/>
        </w:rPr>
        <w:t xml:space="preserve"> </w:t>
      </w:r>
      <w:r>
        <w:rPr>
          <w:position w:val="1"/>
        </w:rPr>
        <w:t>/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DDI</w:t>
      </w:r>
      <w:r>
        <w:rPr>
          <w:spacing w:val="-1"/>
          <w:position w:val="1"/>
        </w:rPr>
        <w:t xml:space="preserve"> </w:t>
      </w:r>
      <w:r>
        <w:rPr>
          <w:rFonts w:ascii="Times New Roman" w:hAnsi="Times New Roman" w:cs="Times New Roman"/>
          <w:spacing w:val="-1"/>
          <w:position w:val="1"/>
        </w:rPr>
        <w:t xml:space="preserve">  </w:t>
      </w:r>
      <w:r>
        <w:rPr>
          <w:rFonts w:ascii="Times New Roman" w:hAnsi="Times New Roman" w:cs="Times New Roman"/>
          <w:spacing w:val="-6"/>
          <w:position w:val="1"/>
        </w:rPr>
        <w:t xml:space="preserve"> </w:t>
      </w:r>
    </w:p>
    <w:p w:rsidR="003508A5" w:rsidRDefault="003508A5">
      <w:pPr>
        <w:pStyle w:val="BodyText"/>
        <w:numPr>
          <w:ilvl w:val="0"/>
          <w:numId w:val="4"/>
        </w:numPr>
        <w:spacing w:before="20" w:line="261" w:lineRule="auto"/>
        <w:ind w:right="3639"/>
      </w:pPr>
      <w:r>
        <w:rPr>
          <w:position w:val="1"/>
        </w:rPr>
        <w:t>możliwość nagrywania jedynie zdalnego lub lokalnego</w:t>
      </w:r>
      <w:r>
        <w:rPr>
          <w:spacing w:val="8"/>
          <w:position w:val="1"/>
        </w:rPr>
        <w:t xml:space="preserve"> </w:t>
      </w:r>
      <w:r>
        <w:rPr>
          <w:position w:val="1"/>
        </w:rPr>
        <w:t>rozmówcy</w:t>
      </w:r>
    </w:p>
    <w:p w:rsidR="003508A5" w:rsidRDefault="003508A5">
      <w:pPr>
        <w:pStyle w:val="BodyText"/>
        <w:numPr>
          <w:ilvl w:val="0"/>
          <w:numId w:val="4"/>
        </w:numPr>
        <w:spacing w:before="2"/>
      </w:pPr>
      <w:r>
        <w:rPr>
          <w:position w:val="1"/>
        </w:rPr>
        <w:t>możliwość nagrywania rozmowy z</w:t>
      </w:r>
      <w:r>
        <w:rPr>
          <w:spacing w:val="3"/>
          <w:position w:val="1"/>
        </w:rPr>
        <w:t xml:space="preserve"> </w:t>
      </w:r>
      <w:r>
        <w:rPr>
          <w:position w:val="1"/>
        </w:rPr>
        <w:t>opóźnieniem</w:t>
      </w:r>
    </w:p>
    <w:p w:rsidR="003508A5" w:rsidRDefault="003508A5">
      <w:pPr>
        <w:pStyle w:val="BodyText"/>
        <w:numPr>
          <w:ilvl w:val="0"/>
          <w:numId w:val="4"/>
        </w:numPr>
        <w:spacing w:before="19"/>
      </w:pPr>
      <w:r>
        <w:rPr>
          <w:position w:val="1"/>
        </w:rPr>
        <w:t>możliwość nagrywania rozmów według zdefiniowanych list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numerów</w:t>
      </w:r>
    </w:p>
    <w:p w:rsidR="003508A5" w:rsidRDefault="003508A5">
      <w:pPr>
        <w:pStyle w:val="BodyText"/>
        <w:numPr>
          <w:ilvl w:val="0"/>
          <w:numId w:val="4"/>
        </w:numPr>
        <w:spacing w:before="21" w:line="261" w:lineRule="auto"/>
        <w:ind w:right="571"/>
      </w:pPr>
      <w:r>
        <w:rPr>
          <w:position w:val="1"/>
        </w:rPr>
        <w:t>automatyczna kontrola zajętości miejsca na dysku (usuwanie najstarszych nagrań przypadku braku</w:t>
      </w:r>
      <w:r>
        <w:rPr>
          <w:spacing w:val="-21"/>
          <w:position w:val="1"/>
        </w:rPr>
        <w:t xml:space="preserve"> </w:t>
      </w:r>
      <w:r>
        <w:rPr>
          <w:position w:val="1"/>
        </w:rPr>
        <w:t>wolnego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miejsca)</w:t>
      </w:r>
      <w:r>
        <w:rPr>
          <w:rFonts w:ascii="Times New Roman" w:hAnsi="Times New Roman" w:cs="Times New Roman"/>
          <w:spacing w:val="-1"/>
          <w:position w:val="1"/>
        </w:rPr>
        <w:t xml:space="preserve">  </w:t>
      </w:r>
      <w:r>
        <w:rPr>
          <w:rFonts w:ascii="Times New Roman" w:hAnsi="Times New Roman" w:cs="Times New Roman"/>
          <w:spacing w:val="-6"/>
          <w:position w:val="1"/>
        </w:rPr>
        <w:t xml:space="preserve"> </w:t>
      </w:r>
    </w:p>
    <w:p w:rsidR="003508A5" w:rsidRDefault="003508A5">
      <w:pPr>
        <w:pStyle w:val="BodyText"/>
        <w:numPr>
          <w:ilvl w:val="0"/>
          <w:numId w:val="4"/>
        </w:numPr>
        <w:spacing w:before="21" w:line="261" w:lineRule="auto"/>
        <w:ind w:right="571"/>
      </w:pPr>
      <w:r>
        <w:rPr>
          <w:position w:val="1"/>
        </w:rPr>
        <w:t>wbudowany zegar z podtrzymaniem</w:t>
      </w:r>
      <w:r>
        <w:rPr>
          <w:spacing w:val="4"/>
          <w:position w:val="1"/>
        </w:rPr>
        <w:t xml:space="preserve"> </w:t>
      </w:r>
      <w:r>
        <w:rPr>
          <w:position w:val="1"/>
        </w:rPr>
        <w:t>bateryjnym</w:t>
      </w:r>
    </w:p>
    <w:p w:rsidR="003508A5" w:rsidRDefault="003508A5">
      <w:pPr>
        <w:pStyle w:val="BodyText"/>
        <w:numPr>
          <w:ilvl w:val="0"/>
          <w:numId w:val="4"/>
        </w:numPr>
        <w:spacing w:before="3"/>
      </w:pPr>
      <w:r>
        <w:rPr>
          <w:position w:val="1"/>
        </w:rPr>
        <w:t>synchronizacja czasu z serwerami</w:t>
      </w:r>
      <w:r>
        <w:rPr>
          <w:spacing w:val="5"/>
          <w:position w:val="1"/>
        </w:rPr>
        <w:t xml:space="preserve"> </w:t>
      </w:r>
      <w:r>
        <w:rPr>
          <w:position w:val="1"/>
        </w:rPr>
        <w:t>NTP</w:t>
      </w:r>
    </w:p>
    <w:p w:rsidR="003508A5" w:rsidRDefault="003508A5">
      <w:pPr>
        <w:pStyle w:val="BodyText"/>
        <w:numPr>
          <w:ilvl w:val="0"/>
          <w:numId w:val="4"/>
        </w:numPr>
        <w:spacing w:before="19"/>
      </w:pPr>
      <w:r>
        <w:rPr>
          <w:position w:val="1"/>
        </w:rPr>
        <w:t>dostęp do urządzenia poprzez sieć lokalną /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Internet</w:t>
      </w:r>
    </w:p>
    <w:p w:rsidR="003508A5" w:rsidRDefault="003508A5">
      <w:pPr>
        <w:pStyle w:val="BodyText"/>
        <w:numPr>
          <w:ilvl w:val="0"/>
          <w:numId w:val="4"/>
        </w:numPr>
        <w:spacing w:before="21" w:line="261" w:lineRule="auto"/>
        <w:ind w:right="1188"/>
      </w:pPr>
      <w:r>
        <w:rPr>
          <w:position w:val="1"/>
        </w:rPr>
        <w:t>konfiguracja, obsługa, przeglądanie, wyszukiwanie i odsłuchiwanie rozmów poprzez</w:t>
      </w:r>
      <w:r>
        <w:rPr>
          <w:spacing w:val="-36"/>
          <w:position w:val="1"/>
        </w:rPr>
        <w:t xml:space="preserve"> </w:t>
      </w:r>
      <w:r>
        <w:rPr>
          <w:position w:val="1"/>
        </w:rPr>
        <w:t>przeglądarkę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internetową </w:t>
      </w:r>
      <w:r>
        <w:rPr>
          <w:rFonts w:ascii="Times New Roman" w:hAnsi="Times New Roman" w:cs="Times New Roman"/>
          <w:position w:val="1"/>
        </w:rPr>
        <w:t xml:space="preserve">  </w:t>
      </w:r>
      <w:r>
        <w:rPr>
          <w:rFonts w:ascii="Times New Roman" w:hAnsi="Times New Roman" w:cs="Times New Roman"/>
          <w:spacing w:val="-9"/>
          <w:position w:val="1"/>
        </w:rPr>
        <w:t xml:space="preserve"> </w:t>
      </w:r>
    </w:p>
    <w:p w:rsidR="003508A5" w:rsidRDefault="003508A5">
      <w:pPr>
        <w:pStyle w:val="BodyText"/>
        <w:numPr>
          <w:ilvl w:val="0"/>
          <w:numId w:val="4"/>
        </w:numPr>
        <w:spacing w:before="21" w:line="261" w:lineRule="auto"/>
        <w:ind w:right="1188"/>
      </w:pPr>
      <w:r>
        <w:rPr>
          <w:position w:val="1"/>
        </w:rPr>
        <w:t>zabezpieczenie dostępu do zarejestrowanych rozmów</w:t>
      </w:r>
      <w:r>
        <w:rPr>
          <w:spacing w:val="9"/>
          <w:position w:val="1"/>
        </w:rPr>
        <w:t xml:space="preserve"> </w:t>
      </w:r>
      <w:r>
        <w:rPr>
          <w:position w:val="1"/>
        </w:rPr>
        <w:t>hasłem</w:t>
      </w:r>
    </w:p>
    <w:p w:rsidR="003508A5" w:rsidRDefault="003508A5">
      <w:pPr>
        <w:pStyle w:val="BodyText"/>
        <w:numPr>
          <w:ilvl w:val="0"/>
          <w:numId w:val="4"/>
        </w:numPr>
        <w:spacing w:before="3" w:line="264" w:lineRule="auto"/>
        <w:ind w:right="3023"/>
        <w:rPr>
          <w:b/>
          <w:bCs/>
          <w:i/>
          <w:iCs/>
        </w:rPr>
      </w:pPr>
      <w:r>
        <w:rPr>
          <w:position w:val="1"/>
        </w:rPr>
        <w:t>możliwość określenia indywidualnych uprawnień użytkowników do</w:t>
      </w:r>
      <w:r>
        <w:rPr>
          <w:spacing w:val="-30"/>
          <w:position w:val="1"/>
        </w:rPr>
        <w:t xml:space="preserve"> </w:t>
      </w:r>
      <w:r>
        <w:rPr>
          <w:position w:val="1"/>
        </w:rPr>
        <w:t>poszczególnych</w:t>
      </w:r>
      <w:r>
        <w:rPr>
          <w:spacing w:val="-3"/>
          <w:position w:val="1"/>
        </w:rPr>
        <w:t xml:space="preserve"> </w:t>
      </w:r>
      <w:r>
        <w:rPr>
          <w:position w:val="1"/>
        </w:rPr>
        <w:t xml:space="preserve">linii </w:t>
      </w:r>
      <w:r>
        <w:rPr>
          <w:rFonts w:ascii="Times New Roman" w:hAnsi="Times New Roman" w:cs="Times New Roman"/>
          <w:position w:val="1"/>
        </w:rPr>
        <w:t xml:space="preserve">  </w:t>
      </w:r>
      <w:r>
        <w:rPr>
          <w:rFonts w:ascii="Times New Roman" w:hAnsi="Times New Roman" w:cs="Times New Roman"/>
          <w:spacing w:val="-9"/>
          <w:position w:val="1"/>
        </w:rPr>
        <w:t xml:space="preserve"> </w:t>
      </w:r>
    </w:p>
    <w:p w:rsidR="003508A5" w:rsidRDefault="003508A5">
      <w:pPr>
        <w:pStyle w:val="BodyText"/>
        <w:numPr>
          <w:ilvl w:val="0"/>
          <w:numId w:val="4"/>
        </w:numPr>
        <w:spacing w:before="3" w:line="264" w:lineRule="auto"/>
        <w:ind w:right="3023"/>
        <w:rPr>
          <w:b/>
          <w:bCs/>
          <w:i/>
          <w:iCs/>
        </w:rPr>
      </w:pPr>
      <w:r>
        <w:rPr>
          <w:position w:val="1"/>
        </w:rPr>
        <w:t xml:space="preserve">współpraca z programem </w:t>
      </w:r>
      <w:r>
        <w:rPr>
          <w:b/>
          <w:bCs/>
          <w:i/>
          <w:iCs/>
          <w:position w:val="1"/>
        </w:rPr>
        <w:t>FonTel</w:t>
      </w:r>
      <w:r>
        <w:rPr>
          <w:b/>
          <w:bCs/>
          <w:i/>
          <w:iCs/>
          <w:spacing w:val="7"/>
          <w:position w:val="1"/>
        </w:rPr>
        <w:t xml:space="preserve"> </w:t>
      </w:r>
      <w:r>
        <w:rPr>
          <w:b/>
          <w:bCs/>
          <w:i/>
          <w:iCs/>
          <w:position w:val="1"/>
        </w:rPr>
        <w:t>Client</w:t>
      </w:r>
    </w:p>
    <w:p w:rsidR="003508A5" w:rsidRDefault="003508A5">
      <w:pPr>
        <w:numPr>
          <w:ilvl w:val="0"/>
          <w:numId w:val="4"/>
        </w:numPr>
        <w:spacing w:before="9"/>
        <w:rPr>
          <w:b/>
          <w:bCs/>
          <w:sz w:val="18"/>
          <w:szCs w:val="18"/>
        </w:rPr>
      </w:pPr>
      <w:r>
        <w:rPr>
          <w:position w:val="1"/>
          <w:sz w:val="18"/>
          <w:szCs w:val="18"/>
        </w:rPr>
        <w:t xml:space="preserve">współpraca z </w:t>
      </w:r>
      <w:r>
        <w:rPr>
          <w:b/>
          <w:bCs/>
          <w:position w:val="1"/>
          <w:sz w:val="18"/>
          <w:szCs w:val="18"/>
        </w:rPr>
        <w:t>FonTel</w:t>
      </w:r>
      <w:r>
        <w:rPr>
          <w:b/>
          <w:bCs/>
          <w:spacing w:val="3"/>
          <w:position w:val="1"/>
          <w:sz w:val="18"/>
          <w:szCs w:val="18"/>
        </w:rPr>
        <w:t xml:space="preserve"> </w:t>
      </w:r>
      <w:r>
        <w:rPr>
          <w:b/>
          <w:bCs/>
          <w:spacing w:val="-2"/>
          <w:position w:val="1"/>
          <w:sz w:val="18"/>
          <w:szCs w:val="18"/>
        </w:rPr>
        <w:t>API</w:t>
      </w:r>
    </w:p>
    <w:p w:rsidR="003508A5" w:rsidRDefault="003508A5">
      <w:pPr>
        <w:pStyle w:val="BodyText"/>
        <w:spacing w:before="2"/>
        <w:ind w:left="0"/>
        <w:rPr>
          <w:b/>
          <w:bCs/>
          <w:sz w:val="25"/>
          <w:szCs w:val="25"/>
        </w:rPr>
      </w:pPr>
      <w:r>
        <w:rPr>
          <w:noProof/>
          <w:lang w:eastAsia="pl-PL"/>
        </w:rPr>
        <w:pict>
          <v:shape id="Text Box 2" o:spid="_x0000_s1028" type="#_x0000_t202" style="position:absolute;margin-left:42.5pt;margin-top:15.7pt;width:510.3pt;height:11.5pt;z-index:-251656192;visibility:visible;mso-wrap-distance-left:0;mso-wrap-distance-right:0;mso-position-horizontal-relative:page" fillcolor="#e5e5ff" stroked="f">
            <v:textbox inset="0,0,0,0">
              <w:txbxContent>
                <w:p w:rsidR="003508A5" w:rsidRDefault="003508A5">
                  <w:pPr>
                    <w:shd w:val="clear" w:color="auto" w:fill="FFFFFF"/>
                    <w:spacing w:line="228" w:lineRule="exact"/>
                    <w:ind w:left="2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Cechy </w:t>
                  </w:r>
                  <w:r>
                    <w:rPr>
                      <w:b/>
                      <w:bCs/>
                      <w:sz w:val="20"/>
                      <w:szCs w:val="20"/>
                      <w:shd w:val="clear" w:color="auto" w:fill="FFFFFF"/>
                    </w:rPr>
                    <w:t>p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rogramu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FonTel Client</w:t>
                  </w:r>
                </w:p>
              </w:txbxContent>
            </v:textbox>
            <w10:wrap type="topAndBottom" anchorx="page"/>
            <w10:anchorlock/>
          </v:shape>
        </w:pict>
      </w:r>
    </w:p>
    <w:p w:rsidR="003508A5" w:rsidRDefault="003508A5">
      <w:pPr>
        <w:pStyle w:val="BodyText"/>
        <w:spacing w:before="1"/>
        <w:ind w:left="0"/>
        <w:rPr>
          <w:b/>
          <w:bCs/>
          <w:sz w:val="6"/>
          <w:szCs w:val="6"/>
        </w:rPr>
      </w:pPr>
    </w:p>
    <w:p w:rsidR="003508A5" w:rsidRDefault="003508A5">
      <w:pPr>
        <w:rPr>
          <w:sz w:val="6"/>
          <w:szCs w:val="6"/>
        </w:rPr>
        <w:sectPr w:rsidR="003508A5">
          <w:type w:val="continuous"/>
          <w:pgSz w:w="11900" w:h="16840"/>
          <w:pgMar w:top="680" w:right="743" w:bottom="278" w:left="743" w:header="510" w:footer="567" w:gutter="0"/>
          <w:cols w:space="708"/>
        </w:sectPr>
      </w:pPr>
    </w:p>
    <w:p w:rsidR="003508A5" w:rsidRDefault="003508A5">
      <w:pPr>
        <w:pStyle w:val="BodyText"/>
        <w:numPr>
          <w:ilvl w:val="0"/>
          <w:numId w:val="6"/>
        </w:numPr>
        <w:spacing w:before="30" w:line="264" w:lineRule="auto"/>
        <w:ind w:left="414" w:right="51" w:hanging="357"/>
      </w:pPr>
      <w:r>
        <w:rPr>
          <w:position w:val="1"/>
        </w:rPr>
        <w:t>niezależne odtwarzanie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zarejestrowanych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rozmów</w:t>
      </w:r>
      <w:r>
        <w:rPr>
          <w:spacing w:val="-1"/>
          <w:position w:val="1"/>
        </w:rPr>
        <w:t xml:space="preserve"> </w:t>
      </w:r>
      <w:r>
        <w:rPr>
          <w:rFonts w:ascii="Times New Roman" w:hAnsi="Times New Roman" w:cs="Times New Roman"/>
          <w:spacing w:val="-1"/>
          <w:position w:val="1"/>
        </w:rPr>
        <w:t xml:space="preserve">  </w:t>
      </w:r>
      <w:r>
        <w:rPr>
          <w:rFonts w:ascii="Times New Roman" w:hAnsi="Times New Roman" w:cs="Times New Roman"/>
          <w:spacing w:val="-6"/>
          <w:position w:val="1"/>
        </w:rPr>
        <w:t xml:space="preserve"> </w:t>
      </w:r>
    </w:p>
    <w:p w:rsidR="003508A5" w:rsidRDefault="003508A5">
      <w:pPr>
        <w:pStyle w:val="BodyText"/>
        <w:numPr>
          <w:ilvl w:val="0"/>
          <w:numId w:val="6"/>
        </w:numPr>
        <w:spacing w:before="30" w:line="264" w:lineRule="auto"/>
        <w:ind w:left="414" w:right="51" w:hanging="357"/>
        <w:rPr>
          <w:spacing w:val="-1"/>
          <w:position w:val="1"/>
        </w:rPr>
      </w:pPr>
      <w:r>
        <w:rPr>
          <w:position w:val="1"/>
        </w:rPr>
        <w:t>dopisywanie notatek do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rejestrowanych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rozmów</w:t>
      </w:r>
      <w:r>
        <w:rPr>
          <w:spacing w:val="-1"/>
          <w:position w:val="1"/>
        </w:rPr>
        <w:t xml:space="preserve">  </w:t>
      </w:r>
    </w:p>
    <w:p w:rsidR="003508A5" w:rsidRDefault="003508A5">
      <w:pPr>
        <w:pStyle w:val="BodyText"/>
        <w:numPr>
          <w:ilvl w:val="0"/>
          <w:numId w:val="6"/>
        </w:numPr>
        <w:spacing w:before="30" w:line="264" w:lineRule="auto"/>
        <w:ind w:left="414" w:right="51" w:hanging="357"/>
      </w:pPr>
      <w:r>
        <w:rPr>
          <w:position w:val="1"/>
        </w:rPr>
        <w:t>oznaczanie rozmów własnymi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etykietami</w:t>
      </w:r>
    </w:p>
    <w:p w:rsidR="003508A5" w:rsidRDefault="003508A5">
      <w:pPr>
        <w:pStyle w:val="BodyText"/>
        <w:numPr>
          <w:ilvl w:val="0"/>
          <w:numId w:val="6"/>
        </w:numPr>
        <w:spacing w:line="206" w:lineRule="exact"/>
        <w:ind w:left="414" w:hanging="357"/>
      </w:pPr>
      <w:r>
        <w:rPr>
          <w:position w:val="1"/>
        </w:rPr>
        <w:t>drukowanie listy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rozmów</w:t>
      </w:r>
    </w:p>
    <w:p w:rsidR="003508A5" w:rsidRDefault="003508A5">
      <w:pPr>
        <w:pStyle w:val="BodyText"/>
        <w:numPr>
          <w:ilvl w:val="0"/>
          <w:numId w:val="6"/>
        </w:numPr>
        <w:spacing w:before="19"/>
        <w:ind w:left="414" w:hanging="357"/>
      </w:pPr>
      <w:r>
        <w:rPr>
          <w:position w:val="1"/>
        </w:rPr>
        <w:t>eksport listy rozmów do formatu CSV</w:t>
      </w:r>
    </w:p>
    <w:p w:rsidR="003508A5" w:rsidRDefault="003508A5">
      <w:pPr>
        <w:pStyle w:val="BodyText"/>
        <w:numPr>
          <w:ilvl w:val="0"/>
          <w:numId w:val="6"/>
        </w:numPr>
        <w:spacing w:before="21" w:line="261" w:lineRule="auto"/>
        <w:ind w:left="414" w:right="267" w:hanging="357"/>
      </w:pPr>
      <w:r>
        <w:rPr>
          <w:position w:val="1"/>
        </w:rPr>
        <w:t>tworzenie kopii zapasowej (także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na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CD/DVD)</w:t>
      </w:r>
    </w:p>
    <w:p w:rsidR="003508A5" w:rsidRDefault="003508A5">
      <w:pPr>
        <w:pStyle w:val="BodyText"/>
        <w:numPr>
          <w:ilvl w:val="0"/>
          <w:numId w:val="6"/>
        </w:numPr>
        <w:spacing w:before="21" w:line="261" w:lineRule="auto"/>
        <w:ind w:left="414" w:right="267" w:hanging="357"/>
      </w:pPr>
      <w:r>
        <w:rPr>
          <w:position w:val="1"/>
        </w:rPr>
        <w:t>graficzny wykres rozmowy</w:t>
      </w:r>
    </w:p>
    <w:p w:rsidR="003508A5" w:rsidRDefault="003508A5">
      <w:pPr>
        <w:pStyle w:val="BodyText"/>
        <w:numPr>
          <w:ilvl w:val="0"/>
          <w:numId w:val="6"/>
        </w:numPr>
        <w:spacing w:before="30"/>
        <w:ind w:left="357" w:hanging="357"/>
      </w:pPr>
      <w:r>
        <w:br w:type="column"/>
      </w:r>
      <w:r>
        <w:rPr>
          <w:position w:val="1"/>
        </w:rPr>
        <w:t>książka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telefoniczna</w:t>
      </w:r>
    </w:p>
    <w:p w:rsidR="003508A5" w:rsidRDefault="003508A5">
      <w:pPr>
        <w:pStyle w:val="BodyText"/>
        <w:numPr>
          <w:ilvl w:val="0"/>
          <w:numId w:val="6"/>
        </w:numPr>
        <w:spacing w:before="33" w:line="223" w:lineRule="auto"/>
        <w:ind w:left="357" w:right="550" w:hanging="357"/>
      </w:pPr>
      <w:r>
        <w:rPr>
          <w:position w:val="1"/>
        </w:rPr>
        <w:t xml:space="preserve">informacja o numerze osoby dzwoniącej jeszcze przed </w:t>
      </w:r>
      <w:r>
        <w:t>podniesieniem</w:t>
      </w:r>
      <w:r>
        <w:rPr>
          <w:spacing w:val="2"/>
        </w:rPr>
        <w:t xml:space="preserve"> </w:t>
      </w:r>
      <w:r>
        <w:t>słuchawki</w:t>
      </w:r>
    </w:p>
    <w:p w:rsidR="003508A5" w:rsidRDefault="003508A5">
      <w:pPr>
        <w:pStyle w:val="BodyText"/>
        <w:numPr>
          <w:ilvl w:val="0"/>
          <w:numId w:val="6"/>
        </w:numPr>
        <w:spacing w:before="41" w:line="223" w:lineRule="auto"/>
        <w:ind w:left="357" w:right="20" w:hanging="357"/>
      </w:pPr>
      <w:r>
        <w:rPr>
          <w:position w:val="1"/>
        </w:rPr>
        <w:t xml:space="preserve">okalizacja numeru (nazwa, strefa numeracyjna, operator, </w:t>
      </w:r>
      <w:r>
        <w:t>kraj)</w:t>
      </w:r>
    </w:p>
    <w:p w:rsidR="003508A5" w:rsidRDefault="003508A5">
      <w:pPr>
        <w:pStyle w:val="BodyText"/>
        <w:numPr>
          <w:ilvl w:val="0"/>
          <w:numId w:val="6"/>
        </w:numPr>
        <w:spacing w:before="29" w:line="261" w:lineRule="auto"/>
        <w:ind w:left="357" w:right="746" w:hanging="357"/>
        <w:rPr>
          <w:spacing w:val="-1"/>
          <w:position w:val="1"/>
        </w:rPr>
      </w:pPr>
      <w:r>
        <w:rPr>
          <w:position w:val="1"/>
        </w:rPr>
        <w:t>wyszukiwanie, filtrowanie, drukowanie</w:t>
      </w:r>
      <w:r>
        <w:rPr>
          <w:spacing w:val="-20"/>
          <w:position w:val="1"/>
        </w:rPr>
        <w:t xml:space="preserve"> </w:t>
      </w:r>
      <w:r>
        <w:rPr>
          <w:position w:val="1"/>
        </w:rPr>
        <w:t>listy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rozmów</w:t>
      </w:r>
      <w:r>
        <w:rPr>
          <w:spacing w:val="-1"/>
          <w:position w:val="1"/>
        </w:rPr>
        <w:t xml:space="preserve"> </w:t>
      </w:r>
    </w:p>
    <w:p w:rsidR="003508A5" w:rsidRDefault="003508A5">
      <w:pPr>
        <w:pStyle w:val="BodyText"/>
        <w:numPr>
          <w:ilvl w:val="0"/>
          <w:numId w:val="6"/>
        </w:numPr>
        <w:spacing w:before="29" w:line="261" w:lineRule="auto"/>
        <w:ind w:left="357" w:right="746" w:hanging="357"/>
      </w:pPr>
      <w:r>
        <w:rPr>
          <w:position w:val="1"/>
        </w:rPr>
        <w:t>statystyki i zestawienia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połączeń</w:t>
      </w:r>
    </w:p>
    <w:p w:rsidR="003508A5" w:rsidRDefault="003508A5">
      <w:pPr>
        <w:pStyle w:val="BodyText"/>
        <w:numPr>
          <w:ilvl w:val="0"/>
          <w:numId w:val="6"/>
        </w:numPr>
        <w:spacing w:before="3"/>
        <w:ind w:left="357" w:hanging="357"/>
      </w:pPr>
      <w:r>
        <w:rPr>
          <w:position w:val="1"/>
        </w:rPr>
        <w:t>lista bieżących</w:t>
      </w:r>
      <w:r>
        <w:rPr>
          <w:spacing w:val="5"/>
          <w:position w:val="1"/>
        </w:rPr>
        <w:t xml:space="preserve"> </w:t>
      </w:r>
      <w:r>
        <w:rPr>
          <w:position w:val="1"/>
        </w:rPr>
        <w:t>rozmów</w:t>
      </w:r>
    </w:p>
    <w:p w:rsidR="003508A5" w:rsidRDefault="003508A5">
      <w:pPr>
        <w:sectPr w:rsidR="003508A5">
          <w:type w:val="continuous"/>
          <w:pgSz w:w="11900" w:h="16840"/>
          <w:pgMar w:top="840" w:right="740" w:bottom="280" w:left="740" w:header="708" w:footer="708" w:gutter="0"/>
          <w:cols w:num="2" w:space="708" w:equalWidth="0">
            <w:col w:w="4455" w:space="649"/>
            <w:col w:w="5316"/>
          </w:cols>
        </w:sectPr>
      </w:pPr>
    </w:p>
    <w:p w:rsidR="003508A5" w:rsidRDefault="003508A5">
      <w:pPr>
        <w:pStyle w:val="BodyText"/>
        <w:spacing w:before="3"/>
        <w:ind w:left="0"/>
        <w:rPr>
          <w:b/>
          <w:bCs/>
          <w:sz w:val="20"/>
          <w:szCs w:val="20"/>
        </w:rPr>
      </w:pPr>
    </w:p>
    <w:p w:rsidR="003508A5" w:rsidRDefault="003508A5">
      <w:pPr>
        <w:pStyle w:val="BodyText"/>
        <w:spacing w:before="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Dane techniczne</w:t>
      </w:r>
    </w:p>
    <w:p w:rsidR="003508A5" w:rsidRDefault="003508A5">
      <w:pPr>
        <w:pStyle w:val="Heading1"/>
        <w:shd w:val="clear" w:color="auto" w:fill="FFFFFF"/>
        <w:tabs>
          <w:tab w:val="left" w:pos="5071"/>
        </w:tabs>
        <w:spacing w:before="94"/>
        <w:ind w:left="0"/>
        <w:rPr>
          <w:shd w:val="clear" w:color="auto" w:fill="E5E5FF"/>
        </w:rPr>
      </w:pPr>
    </w:p>
    <w:p w:rsidR="003508A5" w:rsidRDefault="003508A5">
      <w:pPr>
        <w:pStyle w:val="BodyText"/>
        <w:numPr>
          <w:ilvl w:val="0"/>
          <w:numId w:val="3"/>
        </w:numPr>
        <w:spacing w:before="119"/>
        <w:ind w:left="470" w:hanging="357"/>
      </w:pPr>
      <w:r>
        <w:rPr>
          <w:position w:val="1"/>
        </w:rPr>
        <w:t>rodzaj linii telefonicznej: ISDN PRI</w:t>
      </w:r>
      <w:r>
        <w:rPr>
          <w:spacing w:val="8"/>
          <w:position w:val="1"/>
        </w:rPr>
        <w:t xml:space="preserve"> </w:t>
      </w:r>
      <w:r>
        <w:rPr>
          <w:position w:val="1"/>
        </w:rPr>
        <w:t>E1</w:t>
      </w:r>
    </w:p>
    <w:p w:rsidR="003508A5" w:rsidRDefault="003508A5">
      <w:pPr>
        <w:pStyle w:val="BodyText"/>
        <w:numPr>
          <w:ilvl w:val="0"/>
          <w:numId w:val="3"/>
        </w:numPr>
        <w:spacing w:before="19"/>
        <w:ind w:left="470" w:hanging="357"/>
      </w:pPr>
      <w:r>
        <w:rPr>
          <w:position w:val="1"/>
        </w:rPr>
        <w:t>liczba kanałów (jednoczesnych rozmów):</w:t>
      </w:r>
      <w:r>
        <w:rPr>
          <w:spacing w:val="7"/>
          <w:position w:val="1"/>
        </w:rPr>
        <w:t xml:space="preserve"> </w:t>
      </w:r>
      <w:r>
        <w:rPr>
          <w:position w:val="1"/>
        </w:rPr>
        <w:t>30</w:t>
      </w:r>
    </w:p>
    <w:p w:rsidR="003508A5" w:rsidRDefault="003508A5">
      <w:pPr>
        <w:pStyle w:val="BodyText"/>
        <w:numPr>
          <w:ilvl w:val="0"/>
          <w:numId w:val="3"/>
        </w:numPr>
        <w:spacing w:before="21" w:line="261" w:lineRule="auto"/>
        <w:ind w:left="470" w:right="467" w:hanging="357"/>
        <w:rPr>
          <w:noProof/>
          <w:lang w:eastAsia="pl-PL"/>
        </w:rPr>
      </w:pPr>
      <w:r>
        <w:rPr>
          <w:position w:val="1"/>
        </w:rPr>
        <w:t>podłączenie do sieci telefonicznej: RJ45 (E1 120</w:t>
      </w:r>
      <w:r>
        <w:rPr>
          <w:spacing w:val="2"/>
          <w:position w:val="1"/>
        </w:rPr>
        <w:t xml:space="preserve"> </w:t>
      </w:r>
      <w:r>
        <w:rPr>
          <w:position w:val="1"/>
        </w:rPr>
        <w:t xml:space="preserve">Ω) </w:t>
      </w:r>
    </w:p>
    <w:p w:rsidR="003508A5" w:rsidRDefault="003508A5">
      <w:pPr>
        <w:pStyle w:val="BodyText"/>
        <w:numPr>
          <w:ilvl w:val="0"/>
          <w:numId w:val="3"/>
        </w:numPr>
        <w:spacing w:before="21" w:line="261" w:lineRule="auto"/>
        <w:ind w:left="470" w:right="467" w:hanging="357"/>
      </w:pPr>
      <w:r>
        <w:rPr>
          <w:position w:val="1"/>
        </w:rPr>
        <w:t>podłączenie do sieci komputerowej:</w:t>
      </w:r>
      <w:r>
        <w:rPr>
          <w:spacing w:val="5"/>
          <w:position w:val="1"/>
        </w:rPr>
        <w:t xml:space="preserve"> </w:t>
      </w:r>
      <w:r>
        <w:rPr>
          <w:position w:val="1"/>
        </w:rPr>
        <w:t>RJ45</w:t>
      </w:r>
    </w:p>
    <w:p w:rsidR="003508A5" w:rsidRDefault="003508A5">
      <w:pPr>
        <w:pStyle w:val="BodyText"/>
        <w:numPr>
          <w:ilvl w:val="0"/>
          <w:numId w:val="3"/>
        </w:numPr>
        <w:spacing w:before="3" w:line="261" w:lineRule="auto"/>
        <w:ind w:left="470" w:right="313" w:hanging="357"/>
        <w:rPr>
          <w:noProof/>
          <w:lang w:eastAsia="pl-PL"/>
        </w:rPr>
      </w:pPr>
      <w:r>
        <w:rPr>
          <w:position w:val="1"/>
        </w:rPr>
        <w:t>złącze nadzoru rejestracji: gniazdo Jack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Mono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 xml:space="preserve">3,5mm </w:t>
      </w:r>
      <w:r>
        <w:rPr>
          <w:noProof/>
          <w:lang w:eastAsia="pl-PL"/>
        </w:rPr>
        <w:t xml:space="preserve"> </w:t>
      </w:r>
    </w:p>
    <w:p w:rsidR="003508A5" w:rsidRDefault="003508A5">
      <w:pPr>
        <w:pStyle w:val="BodyText"/>
        <w:numPr>
          <w:ilvl w:val="0"/>
          <w:numId w:val="3"/>
        </w:numPr>
        <w:spacing w:before="3" w:line="261" w:lineRule="auto"/>
        <w:ind w:left="470" w:right="313" w:hanging="357"/>
      </w:pPr>
      <w:r>
        <w:rPr>
          <w:position w:val="1"/>
        </w:rPr>
        <w:t>zasilanie: 230V 50Hz (100-240V,</w:t>
      </w:r>
      <w:r>
        <w:rPr>
          <w:spacing w:val="2"/>
          <w:position w:val="1"/>
        </w:rPr>
        <w:t xml:space="preserve"> </w:t>
      </w:r>
      <w:r>
        <w:rPr>
          <w:position w:val="1"/>
        </w:rPr>
        <w:t>50/60Hz)</w:t>
      </w:r>
    </w:p>
    <w:p w:rsidR="003508A5" w:rsidRDefault="003508A5">
      <w:pPr>
        <w:pStyle w:val="BodyText"/>
        <w:numPr>
          <w:ilvl w:val="0"/>
          <w:numId w:val="3"/>
        </w:numPr>
        <w:spacing w:before="2"/>
        <w:ind w:left="470" w:hanging="357"/>
      </w:pPr>
      <w:r>
        <w:rPr>
          <w:position w:val="1"/>
        </w:rPr>
        <w:t>wymiary: 44 x 316 x 165 mm (W x S x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G)</w:t>
      </w:r>
    </w:p>
    <w:p w:rsidR="003508A5" w:rsidRDefault="003508A5">
      <w:pPr>
        <w:pStyle w:val="Heading1"/>
        <w:tabs>
          <w:tab w:val="left" w:pos="5071"/>
        </w:tabs>
        <w:spacing w:before="94"/>
        <w:ind w:left="0"/>
        <w:rPr>
          <w:b w:val="0"/>
          <w:bCs w:val="0"/>
        </w:rPr>
      </w:pPr>
      <w:r>
        <w:rPr>
          <w:b w:val="0"/>
          <w:bCs w:val="0"/>
        </w:rPr>
        <w:br w:type="column"/>
      </w:r>
    </w:p>
    <w:p w:rsidR="003508A5" w:rsidRDefault="003508A5">
      <w:pPr>
        <w:pStyle w:val="Heading1"/>
        <w:tabs>
          <w:tab w:val="left" w:pos="5071"/>
        </w:tabs>
        <w:spacing w:before="3"/>
        <w:ind w:left="0"/>
        <w:rPr>
          <w:b w:val="0"/>
          <w:bCs w:val="0"/>
        </w:rPr>
      </w:pPr>
      <w:r>
        <w:t>Zawartość zestawu</w:t>
      </w:r>
    </w:p>
    <w:p w:rsidR="003508A5" w:rsidRDefault="003508A5">
      <w:pPr>
        <w:pStyle w:val="Heading1"/>
        <w:tabs>
          <w:tab w:val="left" w:pos="5071"/>
        </w:tabs>
        <w:spacing w:before="94"/>
        <w:ind w:left="112"/>
        <w:rPr>
          <w:b w:val="0"/>
          <w:bCs w:val="0"/>
        </w:rPr>
      </w:pPr>
    </w:p>
    <w:p w:rsidR="003508A5" w:rsidRDefault="003508A5">
      <w:pPr>
        <w:numPr>
          <w:ilvl w:val="0"/>
          <w:numId w:val="2"/>
        </w:numPr>
        <w:spacing w:before="121"/>
        <w:rPr>
          <w:b/>
          <w:bCs/>
          <w:i/>
          <w:iCs/>
          <w:sz w:val="18"/>
          <w:szCs w:val="18"/>
        </w:rPr>
      </w:pPr>
      <w:r>
        <w:rPr>
          <w:position w:val="1"/>
          <w:sz w:val="18"/>
          <w:szCs w:val="18"/>
        </w:rPr>
        <w:t xml:space="preserve">rejestrator rozmów telefonicznych </w:t>
      </w:r>
      <w:r>
        <w:rPr>
          <w:b/>
          <w:bCs/>
          <w:i/>
          <w:iCs/>
          <w:position w:val="1"/>
          <w:sz w:val="18"/>
          <w:szCs w:val="18"/>
        </w:rPr>
        <w:t>FonTel</w:t>
      </w:r>
      <w:r>
        <w:rPr>
          <w:b/>
          <w:bCs/>
          <w:i/>
          <w:iCs/>
          <w:spacing w:val="6"/>
          <w:position w:val="1"/>
          <w:sz w:val="18"/>
          <w:szCs w:val="18"/>
        </w:rPr>
        <w:t xml:space="preserve"> </w:t>
      </w:r>
      <w:r>
        <w:rPr>
          <w:b/>
          <w:bCs/>
          <w:i/>
          <w:iCs/>
          <w:position w:val="1"/>
          <w:sz w:val="18"/>
          <w:szCs w:val="18"/>
        </w:rPr>
        <w:t>PRI</w:t>
      </w:r>
    </w:p>
    <w:p w:rsidR="003508A5" w:rsidRDefault="003508A5">
      <w:pPr>
        <w:pStyle w:val="BodyText"/>
        <w:numPr>
          <w:ilvl w:val="0"/>
          <w:numId w:val="2"/>
        </w:numPr>
        <w:spacing w:before="23"/>
      </w:pPr>
      <w:r>
        <w:rPr>
          <w:position w:val="1"/>
        </w:rPr>
        <w:t>kabel zasilający</w:t>
      </w:r>
      <w:r>
        <w:rPr>
          <w:spacing w:val="1"/>
          <w:position w:val="1"/>
        </w:rPr>
        <w:t xml:space="preserve"> </w:t>
      </w:r>
      <w:r>
        <w:rPr>
          <w:position w:val="1"/>
        </w:rPr>
        <w:t>230V</w:t>
      </w:r>
    </w:p>
    <w:p w:rsidR="003508A5" w:rsidRDefault="003508A5">
      <w:pPr>
        <w:pStyle w:val="BodyText"/>
        <w:numPr>
          <w:ilvl w:val="0"/>
          <w:numId w:val="2"/>
        </w:numPr>
        <w:spacing w:before="19" w:line="264" w:lineRule="auto"/>
        <w:ind w:right="2391"/>
      </w:pPr>
      <w:r>
        <w:rPr>
          <w:position w:val="1"/>
        </w:rPr>
        <w:t>kabel Ethernet 2m, RJ45</w:t>
      </w:r>
    </w:p>
    <w:p w:rsidR="003508A5" w:rsidRDefault="003508A5">
      <w:pPr>
        <w:pStyle w:val="BodyText"/>
        <w:numPr>
          <w:ilvl w:val="0"/>
          <w:numId w:val="2"/>
        </w:numPr>
        <w:spacing w:before="19" w:line="264" w:lineRule="auto"/>
        <w:ind w:right="2391"/>
      </w:pPr>
      <w:r>
        <w:rPr>
          <w:position w:val="1"/>
        </w:rPr>
        <w:t>instrukcja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obsługi</w:t>
      </w:r>
    </w:p>
    <w:p w:rsidR="003508A5" w:rsidRDefault="003508A5">
      <w:pPr>
        <w:numPr>
          <w:ilvl w:val="0"/>
          <w:numId w:val="2"/>
        </w:numPr>
        <w:rPr>
          <w:b/>
          <w:bCs/>
          <w:i/>
          <w:iCs/>
          <w:sz w:val="18"/>
          <w:szCs w:val="18"/>
        </w:rPr>
      </w:pPr>
      <w:r>
        <w:rPr>
          <w:position w:val="1"/>
          <w:sz w:val="18"/>
          <w:szCs w:val="18"/>
        </w:rPr>
        <w:t xml:space="preserve">płyta CD z programem </w:t>
      </w:r>
      <w:r>
        <w:rPr>
          <w:b/>
          <w:bCs/>
          <w:i/>
          <w:iCs/>
          <w:position w:val="1"/>
          <w:sz w:val="18"/>
          <w:szCs w:val="18"/>
        </w:rPr>
        <w:t>FonTel</w:t>
      </w:r>
      <w:r>
        <w:rPr>
          <w:b/>
          <w:bCs/>
          <w:i/>
          <w:iCs/>
          <w:spacing w:val="4"/>
          <w:position w:val="1"/>
          <w:sz w:val="18"/>
          <w:szCs w:val="18"/>
        </w:rPr>
        <w:t xml:space="preserve"> </w:t>
      </w:r>
      <w:r>
        <w:rPr>
          <w:b/>
          <w:bCs/>
          <w:i/>
          <w:iCs/>
          <w:position w:val="1"/>
          <w:sz w:val="18"/>
          <w:szCs w:val="18"/>
        </w:rPr>
        <w:t>Client</w:t>
      </w:r>
    </w:p>
    <w:p w:rsidR="003508A5" w:rsidRDefault="003508A5">
      <w:pPr>
        <w:rPr>
          <w:sz w:val="18"/>
          <w:szCs w:val="18"/>
        </w:rPr>
        <w:sectPr w:rsidR="003508A5">
          <w:type w:val="continuous"/>
          <w:pgSz w:w="11900" w:h="16840"/>
          <w:pgMar w:top="840" w:right="740" w:bottom="280" w:left="740" w:header="708" w:footer="708" w:gutter="0"/>
          <w:cols w:num="2" w:space="708" w:equalWidth="0">
            <w:col w:w="5112" w:space="131"/>
            <w:col w:w="5177"/>
          </w:cols>
        </w:sectPr>
      </w:pPr>
    </w:p>
    <w:p w:rsidR="003508A5" w:rsidRDefault="003508A5">
      <w:pPr>
        <w:pStyle w:val="BodyText"/>
        <w:ind w:left="0"/>
        <w:rPr>
          <w:b/>
          <w:bCs/>
          <w:i/>
          <w:iCs/>
          <w:sz w:val="20"/>
          <w:szCs w:val="20"/>
        </w:rPr>
      </w:pPr>
    </w:p>
    <w:p w:rsidR="003508A5" w:rsidRDefault="003508A5">
      <w:pPr>
        <w:pStyle w:val="BodyText"/>
        <w:spacing w:before="4"/>
        <w:ind w:left="0"/>
        <w:rPr>
          <w:b/>
          <w:bCs/>
          <w:i/>
          <w:iCs/>
          <w:sz w:val="22"/>
          <w:szCs w:val="22"/>
        </w:rPr>
      </w:pPr>
    </w:p>
    <w:p w:rsidR="003508A5" w:rsidRDefault="003508A5">
      <w:pPr>
        <w:tabs>
          <w:tab w:val="left" w:pos="357"/>
          <w:tab w:val="left" w:pos="10315"/>
        </w:tabs>
        <w:spacing w:before="100"/>
        <w:ind w:left="110"/>
        <w:rPr>
          <w:sz w:val="17"/>
          <w:szCs w:val="17"/>
        </w:rPr>
      </w:pPr>
      <w:bookmarkStart w:id="0" w:name="_GoBack"/>
      <w:bookmarkEnd w:id="0"/>
    </w:p>
    <w:sectPr w:rsidR="003508A5" w:rsidSect="003508A5">
      <w:type w:val="continuous"/>
      <w:pgSz w:w="11900" w:h="16840"/>
      <w:pgMar w:top="840" w:right="740" w:bottom="280" w:left="7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8A5" w:rsidRDefault="003508A5">
      <w:r>
        <w:separator/>
      </w:r>
    </w:p>
  </w:endnote>
  <w:endnote w:type="continuationSeparator" w:id="0">
    <w:p w:rsidR="003508A5" w:rsidRDefault="00350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8A5" w:rsidRDefault="003508A5">
      <w:r>
        <w:separator/>
      </w:r>
    </w:p>
  </w:footnote>
  <w:footnote w:type="continuationSeparator" w:id="0">
    <w:p w:rsidR="003508A5" w:rsidRDefault="00350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91A"/>
    <w:multiLevelType w:val="hybridMultilevel"/>
    <w:tmpl w:val="3DE4CAE6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8" w:hanging="360"/>
      </w:pPr>
      <w:rPr>
        <w:rFonts w:ascii="Wingdings" w:hAnsi="Wingdings" w:cs="Wingdings" w:hint="default"/>
      </w:rPr>
    </w:lvl>
  </w:abstractNum>
  <w:abstractNum w:abstractNumId="1">
    <w:nsid w:val="0FEF0611"/>
    <w:multiLevelType w:val="hybridMultilevel"/>
    <w:tmpl w:val="424E036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>
    <w:nsid w:val="20B733D9"/>
    <w:multiLevelType w:val="hybridMultilevel"/>
    <w:tmpl w:val="B3484B9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">
    <w:nsid w:val="241E3ABE"/>
    <w:multiLevelType w:val="hybridMultilevel"/>
    <w:tmpl w:val="BB343592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8" w:hanging="360"/>
      </w:pPr>
      <w:rPr>
        <w:rFonts w:ascii="Wingdings" w:hAnsi="Wingdings" w:cs="Wingdings" w:hint="default"/>
      </w:rPr>
    </w:lvl>
  </w:abstractNum>
  <w:abstractNum w:abstractNumId="4">
    <w:nsid w:val="272D2DA6"/>
    <w:multiLevelType w:val="hybridMultilevel"/>
    <w:tmpl w:val="71066B94"/>
    <w:lvl w:ilvl="0" w:tplc="04150001">
      <w:start w:val="1"/>
      <w:numFmt w:val="bullet"/>
      <w:lvlText w:val=""/>
      <w:lvlJc w:val="left"/>
      <w:pPr>
        <w:ind w:left="9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8" w:hanging="360"/>
      </w:pPr>
      <w:rPr>
        <w:rFonts w:ascii="Wingdings" w:hAnsi="Wingdings" w:cs="Wingdings" w:hint="default"/>
      </w:rPr>
    </w:lvl>
  </w:abstractNum>
  <w:abstractNum w:abstractNumId="5">
    <w:nsid w:val="742B7724"/>
    <w:multiLevelType w:val="hybridMultilevel"/>
    <w:tmpl w:val="1B784D7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8A5"/>
    <w:rsid w:val="0035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78"/>
      <w:ind w:left="68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pPr>
      <w:spacing w:before="1"/>
      <w:ind w:left="112"/>
      <w:jc w:val="both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pPr>
      <w:ind w:left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447</Words>
  <Characters>2550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Kawalec</dc:creator>
  <cp:keywords/>
  <dc:description/>
  <cp:lastModifiedBy>zoz</cp:lastModifiedBy>
  <cp:revision>6</cp:revision>
  <dcterms:created xsi:type="dcterms:W3CDTF">2021-12-10T08:36:00Z</dcterms:created>
  <dcterms:modified xsi:type="dcterms:W3CDTF">2021-12-17T08:18:00Z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